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3103F" w14:textId="77777777" w:rsidR="00B10F56" w:rsidRPr="00B10F56" w:rsidRDefault="00B10F56" w:rsidP="00B10F5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10F56">
        <w:rPr>
          <w:rFonts w:ascii="Times New Roman" w:hAnsi="Times New Roman" w:cs="Times New Roman"/>
          <w:b/>
          <w:bCs/>
          <w:sz w:val="24"/>
          <w:szCs w:val="24"/>
          <w:u w:val="single"/>
        </w:rPr>
        <w:t>OPIS PRZEDMIOTU ZAMÓWIENIA</w:t>
      </w:r>
    </w:p>
    <w:p w14:paraId="0D03242C" w14:textId="77777777" w:rsidR="00B10F56" w:rsidRPr="00B10F56" w:rsidRDefault="00B10F56" w:rsidP="00B10F5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0F56">
        <w:rPr>
          <w:rFonts w:ascii="Times New Roman" w:hAnsi="Times New Roman" w:cs="Times New Roman"/>
          <w:b/>
          <w:bCs/>
          <w:sz w:val="24"/>
          <w:szCs w:val="24"/>
        </w:rPr>
        <w:t>Przedmiotem zamówienia</w:t>
      </w:r>
    </w:p>
    <w:p w14:paraId="4C8F52F2" w14:textId="77777777" w:rsidR="00B10F56" w:rsidRPr="00B10F56" w:rsidRDefault="00B10F56" w:rsidP="00B10F56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>„Dostawa regałów magazynowych na potrzeby  Archiwum Zakładowego Generalnej Dyrekcji Dróg Krajowych i Autostrad w Lublinie.”</w:t>
      </w:r>
    </w:p>
    <w:p w14:paraId="7F8C2FFD" w14:textId="2E5CC171" w:rsidR="00B10F56" w:rsidRPr="00B10F56" w:rsidRDefault="00B10F56" w:rsidP="00B10F5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b/>
          <w:bCs/>
          <w:sz w:val="24"/>
          <w:szCs w:val="24"/>
        </w:rPr>
        <w:t>Miejsce dostawy przedmiotu zamówienia</w:t>
      </w:r>
      <w:r w:rsidRPr="00B10F56">
        <w:rPr>
          <w:rFonts w:ascii="Times New Roman" w:hAnsi="Times New Roman" w:cs="Times New Roman"/>
          <w:sz w:val="24"/>
          <w:szCs w:val="24"/>
        </w:rPr>
        <w:t>: siedziba Oddziału, ul. Techniczna 4, 20-151 Lublin, IV piętro budynku biurowego</w:t>
      </w:r>
      <w:r w:rsidR="00E059BE">
        <w:rPr>
          <w:rFonts w:ascii="Times New Roman" w:hAnsi="Times New Roman" w:cs="Times New Roman"/>
          <w:sz w:val="24"/>
          <w:szCs w:val="24"/>
        </w:rPr>
        <w:t>.</w:t>
      </w:r>
    </w:p>
    <w:p w14:paraId="6EB39B10" w14:textId="77777777" w:rsidR="00B10F56" w:rsidRPr="00B10F56" w:rsidRDefault="00B10F56" w:rsidP="00B10F5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0F56">
        <w:rPr>
          <w:rFonts w:ascii="Times New Roman" w:hAnsi="Times New Roman" w:cs="Times New Roman"/>
          <w:b/>
          <w:bCs/>
          <w:sz w:val="24"/>
          <w:szCs w:val="24"/>
        </w:rPr>
        <w:t>Zakres przedmiotu zamówienia</w:t>
      </w:r>
    </w:p>
    <w:p w14:paraId="706FAC9B" w14:textId="3D0E5FF0" w:rsidR="00F82EAD" w:rsidRPr="00B10F56" w:rsidRDefault="00B10F56" w:rsidP="00B10F56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>Przedmiot zamówienia został opisany w Załączniku nr 1.</w:t>
      </w:r>
    </w:p>
    <w:p w14:paraId="6B835898" w14:textId="685A53F9" w:rsidR="00B10F56" w:rsidRPr="00B10F56" w:rsidRDefault="00B10F56" w:rsidP="00B10F56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>Wykonawca wniesie i zamontuje regały we wskazane przez Zamawiającego miejsce.</w:t>
      </w:r>
    </w:p>
    <w:p w14:paraId="4927965D" w14:textId="77777777" w:rsidR="00B10F56" w:rsidRPr="00B10F56" w:rsidRDefault="00B10F56" w:rsidP="00B10F56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>Dostarczone i zamontowane regały magazynowe muszą być nowe, nieużywane, nie powystawowe, w pełni sprawne, wolne od wad uniemożliwiających ich użycie i posiadać cechy pierwotnego opakowania oraz powinny odpowiadać normie wskazanej w deklaracji obciążeniowej.</w:t>
      </w:r>
    </w:p>
    <w:p w14:paraId="6CCDF290" w14:textId="77777777" w:rsidR="00B10F56" w:rsidRPr="00B10F56" w:rsidRDefault="00B10F56" w:rsidP="00B10F56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 xml:space="preserve">Wszelkie koszty związane z dostawą wraz z usługą wniesienia, montażu leżą po stronie Wykonawcy. </w:t>
      </w:r>
    </w:p>
    <w:p w14:paraId="3C8DB1FB" w14:textId="77777777" w:rsidR="00B10F56" w:rsidRPr="00B10F56" w:rsidRDefault="00B10F56" w:rsidP="00B10F56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>Dostawy i montaż powinny odbyć się od poniedziałku do piątku w godz. 7:00 – 15:00 po wcześniejszym uzgodnieniu z Zamawiającym.</w:t>
      </w:r>
    </w:p>
    <w:p w14:paraId="6C5474CF" w14:textId="6CB0713A" w:rsidR="00B10F56" w:rsidRPr="00B10F56" w:rsidRDefault="00B10F56" w:rsidP="00B10F56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>W przypadku stwierdzenia wady produktu Wykonawca usunie wady lub dostarczy nowy towar na własny koszt w terminie 14 dni roboczych od dnia zgłoszenia.</w:t>
      </w:r>
    </w:p>
    <w:p w14:paraId="47F4A193" w14:textId="3C20A5B9" w:rsidR="00B10F56" w:rsidRPr="00B10F56" w:rsidRDefault="00B10F56" w:rsidP="00B10F56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>Wykonawca dołączy do oferty dokumenty potwierdzające wymagane parametry wskazane w Załączniku nr 1: kartę katalogową oferowanych regałów magazynowych, deklarację obciążeniową oferowanych regałów oraz zdjęcia podglądowe oferowanych regałów magazynowych.</w:t>
      </w:r>
    </w:p>
    <w:p w14:paraId="4B827E6D" w14:textId="14986E68" w:rsidR="00B10F56" w:rsidRDefault="00B10F56" w:rsidP="00B10F56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F56">
        <w:rPr>
          <w:rFonts w:ascii="Times New Roman" w:hAnsi="Times New Roman" w:cs="Times New Roman"/>
          <w:b/>
          <w:bCs/>
          <w:sz w:val="24"/>
          <w:szCs w:val="24"/>
        </w:rPr>
        <w:t>Warunki odbioru.</w:t>
      </w:r>
    </w:p>
    <w:p w14:paraId="36D0433B" w14:textId="6F846A8A" w:rsidR="00B10F56" w:rsidRPr="00B10F56" w:rsidRDefault="00B10F56" w:rsidP="00B10F56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>Pisemne zgłoszenie Wykonawcy o zakończeniu dostawy i montażu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2B3453" w14:textId="45F83222" w:rsidR="00B10F56" w:rsidRDefault="00B10F56" w:rsidP="00B10F56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>Dokument potwierdzający, iż zamontowane regały spełniają parametry wskazane w Załączniku nr 1.</w:t>
      </w:r>
    </w:p>
    <w:p w14:paraId="5DA821E2" w14:textId="26EF5270" w:rsidR="00B10F56" w:rsidRDefault="00B10F56" w:rsidP="00B10F5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0F56">
        <w:rPr>
          <w:rFonts w:ascii="Times New Roman" w:hAnsi="Times New Roman" w:cs="Times New Roman"/>
          <w:b/>
          <w:bCs/>
          <w:sz w:val="24"/>
          <w:szCs w:val="24"/>
        </w:rPr>
        <w:t>Warunki gwarancji.</w:t>
      </w:r>
    </w:p>
    <w:p w14:paraId="463A687B" w14:textId="34D234A6" w:rsidR="00B10F56" w:rsidRPr="00B10F56" w:rsidRDefault="00B10F56" w:rsidP="00B10F56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10F56">
        <w:rPr>
          <w:rFonts w:ascii="Times New Roman" w:hAnsi="Times New Roman" w:cs="Times New Roman"/>
          <w:sz w:val="24"/>
          <w:szCs w:val="24"/>
        </w:rPr>
        <w:t>Wykonawca udziela gwarancji na przedmiot zamówienia zgodnie z gwarancją przewidzianą przez producenta (Wykonawca dołączy do faktury gwarancje na przedmiot Umowy otrzymane od producenta), jednak nie krótszą niż 12 miesiące.</w:t>
      </w:r>
    </w:p>
    <w:sectPr w:rsidR="00B10F56" w:rsidRPr="00B10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012FCD"/>
    <w:multiLevelType w:val="multilevel"/>
    <w:tmpl w:val="5F8AD0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125"/>
    <w:rsid w:val="003D6125"/>
    <w:rsid w:val="00B10F56"/>
    <w:rsid w:val="00E059BE"/>
    <w:rsid w:val="00F8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533A3"/>
  <w15:chartTrackingRefBased/>
  <w15:docId w15:val="{A8B5706F-CB96-4DA5-A4D7-63F723FD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F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0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251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Sakowska-Mróz Bogumiła</dc:creator>
  <cp:keywords/>
  <dc:description/>
  <cp:lastModifiedBy>Sakowska-Mróz Bogumiła</cp:lastModifiedBy>
  <cp:revision>4</cp:revision>
  <dcterms:created xsi:type="dcterms:W3CDTF">2026-03-10T07:34:00Z</dcterms:created>
  <dcterms:modified xsi:type="dcterms:W3CDTF">2026-03-10T08:25:00Z</dcterms:modified>
</cp:coreProperties>
</file>